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735F15" w:rsidRPr="00735F15" w14:paraId="2CA831CD"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735F15" w:rsidRPr="00735F15" w14:paraId="766DD21A" w14:textId="77777777">
              <w:trPr>
                <w:tblCellSpacing w:w="0" w:type="dxa"/>
              </w:trPr>
              <w:tc>
                <w:tcPr>
                  <w:tcW w:w="0" w:type="auto"/>
                  <w:vAlign w:val="center"/>
                </w:tcPr>
                <w:p w14:paraId="5BBFEC72" w14:textId="77777777" w:rsidR="00735F15" w:rsidRDefault="00735F15" w:rsidP="00735F15">
                  <w:pPr>
                    <w:rPr>
                      <w:lang w:val="fr-CH"/>
                    </w:rPr>
                  </w:pPr>
                  <w:r w:rsidRPr="00735F15">
                    <w:rPr>
                      <w:lang w:val="fr-CH"/>
                    </w:rPr>
                    <w:t xml:space="preserve">HOT </w:t>
                  </w:r>
                  <w:proofErr w:type="gramStart"/>
                  <w:r w:rsidRPr="00735F15">
                    <w:rPr>
                      <w:lang w:val="fr-CH"/>
                    </w:rPr>
                    <w:t>NEWS:</w:t>
                  </w:r>
                  <w:proofErr w:type="gramEnd"/>
                  <w:r w:rsidRPr="00735F15">
                    <w:rPr>
                      <w:lang w:val="fr-CH"/>
                    </w:rPr>
                    <w:t xml:space="preserve"> WRW &amp; </w:t>
                  </w:r>
                  <w:proofErr w:type="spellStart"/>
                  <w:r w:rsidRPr="00735F15">
                    <w:rPr>
                      <w:lang w:val="fr-CH"/>
                    </w:rPr>
                    <w:t>Masterclasses</w:t>
                  </w:r>
                  <w:proofErr w:type="spellEnd"/>
                  <w:r w:rsidRPr="00735F15">
                    <w:rPr>
                      <w:lang w:val="fr-CH"/>
                    </w:rPr>
                    <w:t xml:space="preserve"> </w:t>
                  </w:r>
                  <w:proofErr w:type="spellStart"/>
                  <w:r w:rsidRPr="00735F15">
                    <w:rPr>
                      <w:lang w:val="fr-CH"/>
                    </w:rPr>
                    <w:t>BeVo</w:t>
                  </w:r>
                  <w:proofErr w:type="spellEnd"/>
                  <w:r w:rsidRPr="00735F15">
                    <w:rPr>
                      <w:lang w:val="fr-CH"/>
                    </w:rPr>
                    <w:t xml:space="preserve"> and </w:t>
                  </w:r>
                  <w:proofErr w:type="spellStart"/>
                  <w:r w:rsidRPr="00735F15">
                    <w:rPr>
                      <w:lang w:val="fr-CH"/>
                    </w:rPr>
                    <w:t>RiEN</w:t>
                  </w:r>
                  <w:proofErr w:type="spellEnd"/>
                </w:p>
                <w:p w14:paraId="68A76D9E" w14:textId="576F1686" w:rsidR="00735F15" w:rsidRPr="00735F15" w:rsidRDefault="00735F15" w:rsidP="00735F15">
                  <w:pPr>
                    <w:rPr>
                      <w:lang w:val="fr-CH"/>
                    </w:rPr>
                  </w:pPr>
                  <w:r>
                    <w:rPr>
                      <w:lang w:val="fr-CH"/>
                    </w:rPr>
                    <w:t>P</w:t>
                  </w:r>
                  <w:r w:rsidRPr="00735F15">
                    <w:rPr>
                      <w:lang w:val="fr-CH"/>
                    </w:rPr>
                    <w:t xml:space="preserve">rochaine </w:t>
                  </w:r>
                  <w:proofErr w:type="spellStart"/>
                  <w:r w:rsidRPr="00735F15">
                    <w:rPr>
                      <w:lang w:val="fr-CH"/>
                    </w:rPr>
                    <w:t>Masterclass</w:t>
                  </w:r>
                  <w:proofErr w:type="spellEnd"/>
                  <w:r w:rsidRPr="00735F15">
                    <w:rPr>
                      <w:lang w:val="fr-CH"/>
                    </w:rPr>
                    <w:t xml:space="preserve"> : </w:t>
                  </w:r>
                  <w:r w:rsidRPr="00735F15">
                    <w:rPr>
                      <w:b/>
                      <w:bCs/>
                      <w:lang w:val="fr-CH"/>
                    </w:rPr>
                    <w:t>"Physiologie du Système Digestif"</w:t>
                  </w:r>
                  <w:r w:rsidRPr="00735F15">
                    <w:rPr>
                      <w:lang w:val="fr-CH"/>
                    </w:rPr>
                    <w:t> le </w:t>
                  </w:r>
                  <w:r w:rsidRPr="00735F15">
                    <w:rPr>
                      <w:b/>
                      <w:bCs/>
                      <w:lang w:val="fr-CH"/>
                    </w:rPr>
                    <w:t>18 octobre 2025</w:t>
                  </w:r>
                  <w:r w:rsidRPr="00735F15">
                    <w:rPr>
                      <w:lang w:val="fr-CH"/>
                    </w:rPr>
                    <w:t>.</w:t>
                  </w:r>
                </w:p>
                <w:p w14:paraId="7A252614" w14:textId="77777777" w:rsidR="00735F15" w:rsidRPr="00735F15" w:rsidRDefault="00735F15" w:rsidP="00735F15">
                  <w:pPr>
                    <w:rPr>
                      <w:lang w:val="fr-CH"/>
                    </w:rPr>
                  </w:pPr>
                  <w:r w:rsidRPr="00735F15">
                    <w:rPr>
                      <w:rFonts w:ascii="Segoe UI Emoji" w:hAnsi="Segoe UI Emoji" w:cs="Segoe UI Emoji"/>
                      <w:lang w:val="fr-CH"/>
                    </w:rPr>
                    <w:t>🗣️</w:t>
                  </w:r>
                  <w:r w:rsidRPr="00735F15">
                    <w:rPr>
                      <w:lang w:val="fr-CH"/>
                    </w:rPr>
                    <w:t> </w:t>
                  </w:r>
                  <w:r w:rsidRPr="00735F15">
                    <w:rPr>
                      <w:b/>
                      <w:bCs/>
                      <w:lang w:val="fr-CH"/>
                    </w:rPr>
                    <w:t>Langue :</w:t>
                  </w:r>
                  <w:r w:rsidRPr="00735F15">
                    <w:rPr>
                      <w:lang w:val="fr-CH"/>
                    </w:rPr>
                    <w:t> La session se déroulera en français, avec traduction en néerlandais disponible via l'IA.</w:t>
                  </w:r>
                </w:p>
                <w:p w14:paraId="7E32CBBE" w14:textId="77777777" w:rsidR="00735F15" w:rsidRPr="00735F15" w:rsidRDefault="00735F15" w:rsidP="00735F15">
                  <w:pPr>
                    <w:rPr>
                      <w:lang w:val="fr-CH"/>
                    </w:rPr>
                  </w:pPr>
                  <w:r w:rsidRPr="00735F15">
                    <w:rPr>
                      <w:rFonts w:ascii="Segoe UI Emoji" w:hAnsi="Segoe UI Emoji" w:cs="Segoe UI Emoji"/>
                      <w:lang w:val="fr-CH"/>
                    </w:rPr>
                    <w:t>💻</w:t>
                  </w:r>
                  <w:r w:rsidRPr="00735F15">
                    <w:rPr>
                      <w:lang w:val="fr-CH"/>
                    </w:rPr>
                    <w:t> </w:t>
                  </w:r>
                  <w:r w:rsidRPr="00735F15">
                    <w:rPr>
                      <w:b/>
                      <w:bCs/>
                      <w:lang w:val="fr-CH"/>
                    </w:rPr>
                    <w:t>Lieu :</w:t>
                  </w:r>
                  <w:r w:rsidRPr="00735F15">
                    <w:rPr>
                      <w:lang w:val="fr-CH"/>
                    </w:rPr>
                    <w:t> Cet événement se déroulera sur Zoom.</w:t>
                  </w:r>
                </w:p>
                <w:p w14:paraId="7DBF293D" w14:textId="77777777" w:rsidR="00735F15" w:rsidRPr="00735F15" w:rsidRDefault="00735F15" w:rsidP="00735F15">
                  <w:pPr>
                    <w:rPr>
                      <w:lang w:val="fr-CH"/>
                    </w:rPr>
                  </w:pPr>
                  <w:r w:rsidRPr="00735F15">
                    <w:rPr>
                      <w:rFonts w:ascii="Segoe UI Emoji" w:hAnsi="Segoe UI Emoji" w:cs="Segoe UI Emoji"/>
                      <w:lang w:val="fr-CH"/>
                    </w:rPr>
                    <w:t>💰</w:t>
                  </w:r>
                  <w:r w:rsidRPr="00735F15">
                    <w:rPr>
                      <w:lang w:val="fr-CH"/>
                    </w:rPr>
                    <w:t> </w:t>
                  </w:r>
                  <w:r w:rsidRPr="00735F15">
                    <w:rPr>
                      <w:b/>
                      <w:bCs/>
                      <w:lang w:val="fr-CH"/>
                    </w:rPr>
                    <w:t>Prix :</w:t>
                  </w:r>
                  <w:r w:rsidRPr="00735F15">
                    <w:rPr>
                      <w:lang w:val="fr-CH"/>
                    </w:rPr>
                    <w:t xml:space="preserve"> 75 € pour les membres de </w:t>
                  </w:r>
                  <w:proofErr w:type="spellStart"/>
                  <w:r w:rsidRPr="00735F15">
                    <w:rPr>
                      <w:lang w:val="fr-CH"/>
                    </w:rPr>
                    <w:t>BeVo</w:t>
                  </w:r>
                  <w:proofErr w:type="spellEnd"/>
                  <w:r w:rsidRPr="00735F15">
                    <w:rPr>
                      <w:lang w:val="fr-CH"/>
                    </w:rPr>
                    <w:t>, 100 € pour les non-membres.</w:t>
                  </w:r>
                </w:p>
                <w:p w14:paraId="299DF4AF" w14:textId="77777777" w:rsidR="00735F15" w:rsidRPr="00735F15" w:rsidRDefault="00735F15" w:rsidP="00735F15">
                  <w:pPr>
                    <w:rPr>
                      <w:lang w:val="fr-CH"/>
                    </w:rPr>
                  </w:pPr>
                  <w:r w:rsidRPr="00735F15">
                    <w:rPr>
                      <w:rFonts w:ascii="Segoe UI Emoji" w:hAnsi="Segoe UI Emoji" w:cs="Segoe UI Emoji"/>
                      <w:lang w:val="fr-CH"/>
                    </w:rPr>
                    <w:t>📅</w:t>
                  </w:r>
                  <w:r w:rsidRPr="00735F15">
                    <w:rPr>
                      <w:lang w:val="fr-CH"/>
                    </w:rPr>
                    <w:t> </w:t>
                  </w:r>
                  <w:r w:rsidRPr="00735F15">
                    <w:rPr>
                      <w:b/>
                      <w:bCs/>
                      <w:lang w:val="fr-CH"/>
                    </w:rPr>
                    <w:t>Ce que vous pouvez attendre :</w:t>
                  </w:r>
                </w:p>
                <w:p w14:paraId="2BC0AA3A" w14:textId="77777777" w:rsidR="00735F15" w:rsidRPr="00735F15" w:rsidRDefault="00735F15" w:rsidP="00735F15">
                  <w:pPr>
                    <w:numPr>
                      <w:ilvl w:val="0"/>
                      <w:numId w:val="1"/>
                    </w:numPr>
                    <w:rPr>
                      <w:lang w:val="fr-CH"/>
                    </w:rPr>
                  </w:pPr>
                  <w:r w:rsidRPr="00735F15">
                    <w:rPr>
                      <w:lang w:val="fr-CH"/>
                    </w:rPr>
                    <w:t>Comprendre la physiologie du système digestif et la réflexologie. </w:t>
                  </w:r>
                </w:p>
                <w:p w14:paraId="194F45F2" w14:textId="77777777" w:rsidR="00735F15" w:rsidRPr="00735F15" w:rsidRDefault="00735F15" w:rsidP="00735F15">
                  <w:pPr>
                    <w:numPr>
                      <w:ilvl w:val="0"/>
                      <w:numId w:val="1"/>
                    </w:numPr>
                    <w:rPr>
                      <w:lang w:val="fr-CH"/>
                    </w:rPr>
                  </w:pPr>
                  <w:r w:rsidRPr="00735F15">
                    <w:rPr>
                      <w:lang w:val="fr-CH"/>
                    </w:rPr>
                    <w:t>Apprendre des techniques pratiques et des stratégies que vous pourrez appliquer immédiatement. </w:t>
                  </w:r>
                </w:p>
                <w:p w14:paraId="113B0459" w14:textId="77777777" w:rsidR="00735F15" w:rsidRPr="00735F15" w:rsidRDefault="00735F15" w:rsidP="00735F15">
                  <w:pPr>
                    <w:numPr>
                      <w:ilvl w:val="0"/>
                      <w:numId w:val="1"/>
                    </w:numPr>
                    <w:rPr>
                      <w:lang w:val="fr-CH"/>
                    </w:rPr>
                  </w:pPr>
                  <w:r w:rsidRPr="00735F15">
                    <w:rPr>
                      <w:lang w:val="fr-CH"/>
                    </w:rPr>
                    <w:t>Poser des questions et interagir avec Nico Pauly. </w:t>
                  </w:r>
                </w:p>
                <w:p w14:paraId="20227CFC" w14:textId="77777777" w:rsidR="00735F15" w:rsidRPr="00735F15" w:rsidRDefault="00735F15" w:rsidP="00735F15">
                  <w:pPr>
                    <w:numPr>
                      <w:ilvl w:val="0"/>
                      <w:numId w:val="1"/>
                    </w:numPr>
                    <w:rPr>
                      <w:lang w:val="fr-CH"/>
                    </w:rPr>
                  </w:pPr>
                  <w:r w:rsidRPr="00735F15">
                    <w:rPr>
                      <w:lang w:val="fr-CH"/>
                    </w:rPr>
                    <w:t>Accès aux enregistrements pendant 1 mois.</w:t>
                  </w:r>
                </w:p>
                <w:p w14:paraId="6621A14B" w14:textId="77777777" w:rsidR="00735F15" w:rsidRPr="00735F15" w:rsidRDefault="00735F15" w:rsidP="00735F15">
                  <w:pPr>
                    <w:rPr>
                      <w:lang w:val="fr-CH"/>
                    </w:rPr>
                  </w:pPr>
                  <w:r w:rsidRPr="00735F15">
                    <w:rPr>
                      <w:rFonts w:ascii="Segoe UI Emoji" w:hAnsi="Segoe UI Emoji" w:cs="Segoe UI Emoji"/>
                      <w:lang w:val="fr-CH"/>
                    </w:rPr>
                    <w:t>👉</w:t>
                  </w:r>
                  <w:r w:rsidRPr="00735F15">
                    <w:rPr>
                      <w:lang w:val="fr-CH"/>
                    </w:rPr>
                    <w:t> </w:t>
                  </w:r>
                  <w:r w:rsidRPr="00735F15">
                    <w:rPr>
                      <w:b/>
                      <w:bCs/>
                      <w:lang w:val="fr-CH"/>
                    </w:rPr>
                    <w:t>Inscrivez-vous ici :</w:t>
                  </w:r>
                  <w:r w:rsidRPr="00735F15">
                    <w:rPr>
                      <w:lang w:val="fr-CH"/>
                    </w:rPr>
                    <w:t> </w:t>
                  </w:r>
                  <w:hyperlink r:id="rId5" w:history="1">
                    <w:r w:rsidRPr="00735F15">
                      <w:rPr>
                        <w:rStyle w:val="Lienhypertexte"/>
                        <w:lang w:val="fr-CH"/>
                      </w:rPr>
                      <w:t>Nico Pauly - Physiologie du Système Digestif</w:t>
                    </w:r>
                  </w:hyperlink>
                </w:p>
                <w:p w14:paraId="33359A9B" w14:textId="77777777" w:rsidR="00735F15" w:rsidRPr="00735F15" w:rsidRDefault="00735F15" w:rsidP="00735F15">
                  <w:pPr>
                    <w:rPr>
                      <w:lang w:val="fr-CH"/>
                    </w:rPr>
                  </w:pPr>
                </w:p>
                <w:p w14:paraId="7D920CA2" w14:textId="34CFD4A0" w:rsidR="00735F15" w:rsidRPr="00735F15" w:rsidRDefault="00735F15" w:rsidP="00735F15">
                  <w:pPr>
                    <w:rPr>
                      <w:lang w:val="fr-CH"/>
                    </w:rPr>
                  </w:pPr>
                  <w:r w:rsidRPr="00735F15">
                    <w:rPr>
                      <w:lang w:val="fr-CH"/>
                    </w:rPr>
                    <w:t xml:space="preserve">Ne manquez pas cette occasion d'améliorer vos compétences en réflexologie et d'en apprendre davantage sur la physiologie du système digestif ! </w:t>
                  </w:r>
                </w:p>
                <w:p w14:paraId="66FB91AB" w14:textId="77777777" w:rsidR="00735F15" w:rsidRPr="00735F15" w:rsidRDefault="00735F15" w:rsidP="00735F15">
                  <w:pPr>
                    <w:rPr>
                      <w:lang w:val="fr-CH"/>
                    </w:rPr>
                  </w:pPr>
                  <w:r w:rsidRPr="00735F15">
                    <w:rPr>
                      <w:lang w:val="fr-CH"/>
                    </w:rPr>
                    <w:t xml:space="preserve">Nous souhaitons également mettre en avant le prochain </w:t>
                  </w:r>
                  <w:r w:rsidRPr="00735F15">
                    <w:rPr>
                      <w:b/>
                      <w:bCs/>
                      <w:lang w:val="fr-CH"/>
                    </w:rPr>
                    <w:t xml:space="preserve">webinaire de </w:t>
                  </w:r>
                  <w:proofErr w:type="spellStart"/>
                  <w:r w:rsidRPr="00735F15">
                    <w:rPr>
                      <w:b/>
                      <w:bCs/>
                      <w:lang w:val="fr-CH"/>
                    </w:rPr>
                    <w:t>RiEN</w:t>
                  </w:r>
                  <w:proofErr w:type="spellEnd"/>
                  <w:r w:rsidRPr="00735F15">
                    <w:rPr>
                      <w:b/>
                      <w:bCs/>
                      <w:lang w:val="fr-CH"/>
                    </w:rPr>
                    <w:t xml:space="preserve"> : "Insomnie et Réflexologie",</w:t>
                  </w:r>
                  <w:r w:rsidRPr="00735F15">
                    <w:rPr>
                      <w:lang w:val="fr-CH"/>
                    </w:rPr>
                    <w:t xml:space="preserve"> présenté par </w:t>
                  </w:r>
                  <w:r w:rsidRPr="00735F15">
                    <w:rPr>
                      <w:b/>
                      <w:bCs/>
                      <w:lang w:val="fr-CH"/>
                    </w:rPr>
                    <w:t>Orlando Volpe le 26 novembre 2025.</w:t>
                  </w:r>
                  <w:r w:rsidRPr="00735F15">
                    <w:rPr>
                      <w:lang w:val="fr-CH"/>
                    </w:rPr>
                    <w:t xml:space="preserve"> Cette session offrira des informations précieuses sur le rôle de la réflexologie dans le traitement de l'insomnie. Le code promotionnel pour ce webinaire est également disponible sur votre portail membres et sur la page de connexion du site web. Ne manquez pas cette occasion d'en apprendre davantage sur l'amélioration de la qualité du sommeil grâce à la réflexologie !</w:t>
                  </w:r>
                </w:p>
                <w:p w14:paraId="5C103FD6" w14:textId="77777777" w:rsidR="00735F15" w:rsidRPr="00735F15" w:rsidRDefault="00735F15" w:rsidP="00735F15">
                  <w:pPr>
                    <w:rPr>
                      <w:lang w:val="fr-CH"/>
                    </w:rPr>
                  </w:pPr>
                  <w:r w:rsidRPr="00735F15">
                    <w:rPr>
                      <w:rFonts w:ascii="Segoe UI Emoji" w:hAnsi="Segoe UI Emoji" w:cs="Segoe UI Emoji"/>
                      <w:lang w:val="fr-CH"/>
                    </w:rPr>
                    <w:t>👉</w:t>
                  </w:r>
                  <w:r w:rsidRPr="00735F15">
                    <w:rPr>
                      <w:lang w:val="fr-CH"/>
                    </w:rPr>
                    <w:t> </w:t>
                  </w:r>
                  <w:r w:rsidRPr="00735F15">
                    <w:rPr>
                      <w:b/>
                      <w:bCs/>
                      <w:lang w:val="fr-CH"/>
                    </w:rPr>
                    <w:t>Inscrivez-vous ici :</w:t>
                  </w:r>
                  <w:r w:rsidRPr="00735F15">
                    <w:rPr>
                      <w:lang w:val="fr-CH"/>
                    </w:rPr>
                    <w:t> </w:t>
                  </w:r>
                  <w:hyperlink r:id="rId6" w:history="1">
                    <w:r w:rsidRPr="00735F15">
                      <w:rPr>
                        <w:rStyle w:val="Lienhypertexte"/>
                        <w:lang w:val="fr-CH"/>
                      </w:rPr>
                      <w:t xml:space="preserve">Webinar on </w:t>
                    </w:r>
                    <w:proofErr w:type="spellStart"/>
                    <w:r w:rsidRPr="00735F15">
                      <w:rPr>
                        <w:rStyle w:val="Lienhypertexte"/>
                        <w:lang w:val="fr-CH"/>
                      </w:rPr>
                      <w:t>insomnia</w:t>
                    </w:r>
                    <w:proofErr w:type="spellEnd"/>
                    <w:r w:rsidRPr="00735F15">
                      <w:rPr>
                        <w:rStyle w:val="Lienhypertexte"/>
                        <w:lang w:val="fr-CH"/>
                      </w:rPr>
                      <w:t xml:space="preserve"> by Orlando Volpe</w:t>
                    </w:r>
                  </w:hyperlink>
                </w:p>
              </w:tc>
            </w:tr>
          </w:tbl>
          <w:p w14:paraId="6E2215B8" w14:textId="77777777" w:rsidR="00735F15" w:rsidRPr="00735F15" w:rsidRDefault="00735F15" w:rsidP="00735F15">
            <w:pPr>
              <w:rPr>
                <w:lang w:val="fr-CH"/>
              </w:rPr>
            </w:pPr>
          </w:p>
        </w:tc>
      </w:tr>
      <w:tr w:rsidR="00735F15" w:rsidRPr="00735F15" w14:paraId="3908BD72" w14:textId="77777777" w:rsidTr="00735F15">
        <w:trPr>
          <w:tblCellSpacing w:w="0" w:type="dxa"/>
          <w:jc w:val="center"/>
        </w:trPr>
        <w:tc>
          <w:tcPr>
            <w:tcW w:w="0" w:type="auto"/>
            <w:vAlign w:val="center"/>
          </w:tcPr>
          <w:p w14:paraId="4B8B45FC" w14:textId="745CA1B9" w:rsidR="00735F15" w:rsidRPr="00735F15" w:rsidRDefault="00735F15" w:rsidP="00735F15">
            <w:pPr>
              <w:rPr>
                <w:lang w:val="fr-CH"/>
              </w:rPr>
            </w:pPr>
          </w:p>
        </w:tc>
      </w:tr>
      <w:tr w:rsidR="00735F15" w:rsidRPr="00735F15" w14:paraId="29FDAE72"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455"/>
              <w:gridCol w:w="4617"/>
            </w:tblGrid>
            <w:tr w:rsidR="00735F15" w:rsidRPr="00735F15" w14:paraId="3145CE12" w14:textId="77777777">
              <w:trPr>
                <w:tblCellSpacing w:w="0" w:type="dxa"/>
              </w:trPr>
              <w:tc>
                <w:tcPr>
                  <w:tcW w:w="2500" w:type="pct"/>
                  <w:hideMark/>
                </w:tcPr>
                <w:tbl>
                  <w:tblPr>
                    <w:tblW w:w="5000" w:type="pct"/>
                    <w:tblCellSpacing w:w="0" w:type="dxa"/>
                    <w:tblCellMar>
                      <w:left w:w="0" w:type="dxa"/>
                      <w:right w:w="0" w:type="dxa"/>
                    </w:tblCellMar>
                    <w:tblLook w:val="04A0" w:firstRow="1" w:lastRow="0" w:firstColumn="1" w:lastColumn="0" w:noHBand="0" w:noVBand="1"/>
                  </w:tblPr>
                  <w:tblGrid>
                    <w:gridCol w:w="4455"/>
                  </w:tblGrid>
                  <w:tr w:rsidR="00735F15" w:rsidRPr="00735F15" w14:paraId="268AB3A1" w14:textId="77777777">
                    <w:trPr>
                      <w:tblCellSpacing w:w="0" w:type="dxa"/>
                    </w:trPr>
                    <w:tc>
                      <w:tcPr>
                        <w:tcW w:w="0" w:type="auto"/>
                        <w:vAlign w:val="center"/>
                        <w:hideMark/>
                      </w:tcPr>
                      <w:p w14:paraId="1C6D9936" w14:textId="64A67311" w:rsidR="00735F15" w:rsidRDefault="00735F15" w:rsidP="00735F15">
                        <w:pPr>
                          <w:rPr>
                            <w:lang w:val="fr-CH"/>
                          </w:rPr>
                        </w:pPr>
                        <w:r>
                          <w:rPr>
                            <w:lang w:val="fr-CH"/>
                          </w:rPr>
                          <w:lastRenderedPageBreak/>
                          <w:t xml:space="preserve">  </w:t>
                        </w:r>
                        <w:r w:rsidRPr="00735F15">
                          <w:rPr>
                            <w:lang w:val="fr-CH"/>
                          </w:rPr>
                          <w:drawing>
                            <wp:inline distT="0" distB="0" distL="0" distR="0" wp14:anchorId="054F91B4" wp14:editId="7FC091C7">
                              <wp:extent cx="3028492" cy="3028492"/>
                              <wp:effectExtent l="0" t="0" r="0" b="0"/>
                              <wp:docPr id="744372601"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6207" cy="3036207"/>
                                      </a:xfrm>
                                      <a:prstGeom prst="rect">
                                        <a:avLst/>
                                      </a:prstGeom>
                                      <a:noFill/>
                                      <a:ln>
                                        <a:noFill/>
                                      </a:ln>
                                    </pic:spPr>
                                  </pic:pic>
                                </a:graphicData>
                              </a:graphic>
                            </wp:inline>
                          </w:drawing>
                        </w:r>
                      </w:p>
                      <w:p w14:paraId="1F58A3A5" w14:textId="3CC366E0" w:rsidR="00735F15" w:rsidRPr="00735F15" w:rsidRDefault="00735F15" w:rsidP="00735F15">
                        <w:pPr>
                          <w:rPr>
                            <w:lang w:val="fr-CH"/>
                          </w:rPr>
                        </w:pPr>
                      </w:p>
                    </w:tc>
                  </w:tr>
                </w:tbl>
                <w:p w14:paraId="3219F44A" w14:textId="77777777" w:rsidR="00735F15" w:rsidRPr="00735F15" w:rsidRDefault="00735F15" w:rsidP="00735F15">
                  <w:pPr>
                    <w:rPr>
                      <w:lang w:val="fr-CH"/>
                    </w:rPr>
                  </w:pPr>
                  <w:r w:rsidRPr="00735F15">
                    <w:rPr>
                      <w:lang w:val="fr-CH"/>
                    </w:rPr>
                    <w:t> </w:t>
                  </w:r>
                </w:p>
              </w:tc>
              <w:tc>
                <w:tcPr>
                  <w:tcW w:w="2500" w:type="pct"/>
                  <w:hideMark/>
                </w:tcPr>
                <w:tbl>
                  <w:tblPr>
                    <w:tblW w:w="5000" w:type="pct"/>
                    <w:tblCellSpacing w:w="0" w:type="dxa"/>
                    <w:tblCellMar>
                      <w:left w:w="0" w:type="dxa"/>
                      <w:right w:w="0" w:type="dxa"/>
                    </w:tblCellMar>
                    <w:tblLook w:val="04A0" w:firstRow="1" w:lastRow="0" w:firstColumn="1" w:lastColumn="0" w:noHBand="0" w:noVBand="1"/>
                  </w:tblPr>
                  <w:tblGrid>
                    <w:gridCol w:w="4617"/>
                  </w:tblGrid>
                  <w:tr w:rsidR="00735F15" w:rsidRPr="00735F15" w14:paraId="0D0AA2DB" w14:textId="77777777">
                    <w:trPr>
                      <w:tblCellSpacing w:w="0" w:type="dxa"/>
                    </w:trPr>
                    <w:tc>
                      <w:tcPr>
                        <w:tcW w:w="0" w:type="auto"/>
                        <w:vAlign w:val="center"/>
                        <w:hideMark/>
                      </w:tcPr>
                      <w:p w14:paraId="28BD9BB1" w14:textId="61557CA3" w:rsidR="00735F15" w:rsidRPr="00735F15" w:rsidRDefault="00735F15" w:rsidP="00735F15">
                        <w:pPr>
                          <w:rPr>
                            <w:lang w:val="fr-CH"/>
                          </w:rPr>
                        </w:pPr>
                        <w:r w:rsidRPr="00735F15">
                          <w:rPr>
                            <w:lang w:val="fr-CH"/>
                          </w:rPr>
                          <w:drawing>
                            <wp:inline distT="0" distB="0" distL="0" distR="0" wp14:anchorId="58955778" wp14:editId="76ADAC86">
                              <wp:extent cx="3138220" cy="3138220"/>
                              <wp:effectExtent l="0" t="0" r="0" b="0"/>
                              <wp:docPr id="49139010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4340" cy="3144340"/>
                                      </a:xfrm>
                                      <a:prstGeom prst="rect">
                                        <a:avLst/>
                                      </a:prstGeom>
                                      <a:noFill/>
                                      <a:ln>
                                        <a:noFill/>
                                      </a:ln>
                                    </pic:spPr>
                                  </pic:pic>
                                </a:graphicData>
                              </a:graphic>
                            </wp:inline>
                          </w:drawing>
                        </w:r>
                      </w:p>
                    </w:tc>
                  </w:tr>
                </w:tbl>
                <w:p w14:paraId="6C165EF5" w14:textId="77777777" w:rsidR="00735F15" w:rsidRPr="00735F15" w:rsidRDefault="00735F15" w:rsidP="00735F15">
                  <w:pPr>
                    <w:rPr>
                      <w:lang w:val="fr-CH"/>
                    </w:rPr>
                  </w:pPr>
                  <w:r w:rsidRPr="00735F15">
                    <w:rPr>
                      <w:lang w:val="fr-CH"/>
                    </w:rPr>
                    <w:t> </w:t>
                  </w:r>
                </w:p>
              </w:tc>
            </w:tr>
          </w:tbl>
          <w:p w14:paraId="5DFF661F" w14:textId="77777777" w:rsidR="00735F15" w:rsidRPr="00735F15" w:rsidRDefault="00735F15" w:rsidP="00735F15">
            <w:pPr>
              <w:rPr>
                <w:lang w:val="fr-CH"/>
              </w:rPr>
            </w:pPr>
          </w:p>
        </w:tc>
      </w:tr>
      <w:tr w:rsidR="00735F15" w:rsidRPr="00735F15" w14:paraId="576A1EDA" w14:textId="77777777" w:rsidTr="00735F15">
        <w:trPr>
          <w:tblCellSpacing w:w="0" w:type="dxa"/>
          <w:jc w:val="center"/>
        </w:trPr>
        <w:tc>
          <w:tcPr>
            <w:tcW w:w="0" w:type="auto"/>
            <w:vAlign w:val="center"/>
          </w:tcPr>
          <w:p w14:paraId="2F1518EE" w14:textId="77777777" w:rsidR="00735F15" w:rsidRPr="00735F15" w:rsidRDefault="00735F15" w:rsidP="00735F15">
            <w:pPr>
              <w:rPr>
                <w:lang w:val="de-CH"/>
              </w:rPr>
            </w:pPr>
          </w:p>
        </w:tc>
      </w:tr>
      <w:tr w:rsidR="00735F15" w:rsidRPr="00735F15" w14:paraId="1B1D2F4E" w14:textId="77777777">
        <w:trPr>
          <w:tblCellSpacing w:w="0" w:type="dxa"/>
          <w:jc w:val="center"/>
        </w:trPr>
        <w:tc>
          <w:tcPr>
            <w:tcW w:w="0" w:type="auto"/>
            <w:vAlign w:val="center"/>
            <w:hideMark/>
          </w:tcPr>
          <w:p w14:paraId="1D2E7A79" w14:textId="77777777" w:rsidR="00735F15" w:rsidRPr="00735F15" w:rsidRDefault="00735F15" w:rsidP="00735F15">
            <w:pPr>
              <w:rPr>
                <w:lang w:val="fr-CH"/>
              </w:rPr>
            </w:pPr>
            <w:r w:rsidRPr="00735F15">
              <w:rPr>
                <w:lang w:val="fr-CH"/>
              </w:rPr>
              <w:pict w14:anchorId="74496F75">
                <v:rect id="_x0000_i1080" style="width:470.3pt;height:.5pt" o:hralign="center" o:hrstd="t" o:hrnoshade="t" o:hr="t" fillcolor="black" stroked="f"/>
              </w:pict>
            </w:r>
          </w:p>
        </w:tc>
      </w:tr>
      <w:tr w:rsidR="00735F15" w:rsidRPr="00735F15" w14:paraId="5DB9E7A3" w14:textId="77777777" w:rsidTr="00735F15">
        <w:trPr>
          <w:tblCellSpacing w:w="0" w:type="dxa"/>
          <w:jc w:val="center"/>
        </w:trPr>
        <w:tc>
          <w:tcPr>
            <w:tcW w:w="0" w:type="auto"/>
            <w:vAlign w:val="center"/>
          </w:tcPr>
          <w:p w14:paraId="5C2A4C31" w14:textId="77777777" w:rsidR="00735F15" w:rsidRPr="00735F15" w:rsidRDefault="00735F15" w:rsidP="00735F15">
            <w:pPr>
              <w:rPr>
                <w:lang w:val="fr-CH"/>
              </w:rPr>
            </w:pPr>
          </w:p>
        </w:tc>
      </w:tr>
      <w:tr w:rsidR="00735F15" w:rsidRPr="00735F15" w14:paraId="4803DE4C" w14:textId="77777777" w:rsidTr="00735F15">
        <w:trPr>
          <w:tblCellSpacing w:w="0" w:type="dxa"/>
          <w:jc w:val="center"/>
        </w:trPr>
        <w:tc>
          <w:tcPr>
            <w:tcW w:w="0" w:type="auto"/>
            <w:vAlign w:val="center"/>
          </w:tcPr>
          <w:p w14:paraId="1FA2EA51" w14:textId="77777777" w:rsidR="00735F15" w:rsidRPr="00735F15" w:rsidRDefault="00735F15" w:rsidP="00735F15">
            <w:pPr>
              <w:rPr>
                <w:lang w:val="de-CH"/>
              </w:rPr>
            </w:pPr>
          </w:p>
        </w:tc>
      </w:tr>
      <w:tr w:rsidR="00735F15" w:rsidRPr="00735F15" w14:paraId="774A0903"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735F15" w:rsidRPr="00735F15" w14:paraId="6084B5C0" w14:textId="77777777">
              <w:trPr>
                <w:tblCellSpacing w:w="0" w:type="dxa"/>
              </w:trPr>
              <w:tc>
                <w:tcPr>
                  <w:tcW w:w="0" w:type="auto"/>
                  <w:vAlign w:val="center"/>
                  <w:hideMark/>
                </w:tcPr>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735F15" w:rsidRPr="00735F15" w14:paraId="01DE151C"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735F15" w:rsidRPr="00735F15" w14:paraId="1695A5AC" w14:textId="77777777">
                          <w:trPr>
                            <w:tblCellSpacing w:w="0" w:type="dxa"/>
                          </w:trPr>
                          <w:tc>
                            <w:tcPr>
                              <w:tcW w:w="0" w:type="auto"/>
                              <w:vAlign w:val="center"/>
                              <w:hideMark/>
                            </w:tcPr>
                            <w:p w14:paraId="5773F548" w14:textId="77777777" w:rsidR="00735F15" w:rsidRPr="00735F15" w:rsidRDefault="00735F15" w:rsidP="00735F15">
                              <w:pPr>
                                <w:rPr>
                                  <w:lang w:val="de-CH"/>
                                </w:rPr>
                              </w:pPr>
                            </w:p>
                          </w:tc>
                        </w:tr>
                      </w:tbl>
                      <w:p w14:paraId="06017B26" w14:textId="77777777" w:rsidR="00735F15" w:rsidRPr="00735F15" w:rsidRDefault="00735F15" w:rsidP="00735F15">
                        <w:pPr>
                          <w:rPr>
                            <w:lang w:val="de-CH"/>
                          </w:rPr>
                        </w:pPr>
                      </w:p>
                    </w:tc>
                  </w:tr>
                  <w:tr w:rsidR="00735F15" w:rsidRPr="00735F15" w14:paraId="350AF439"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735F15" w:rsidRPr="00735F15" w14:paraId="61F8C3BF" w14:textId="77777777">
                          <w:trPr>
                            <w:tblCellSpacing w:w="0" w:type="dxa"/>
                          </w:trPr>
                          <w:tc>
                            <w:tcPr>
                              <w:tcW w:w="5000" w:type="pct"/>
                            </w:tcPr>
                            <w:tbl>
                              <w:tblPr>
                                <w:tblW w:w="5000" w:type="pct"/>
                                <w:tblCellSpacing w:w="0" w:type="dxa"/>
                                <w:tblCellMar>
                                  <w:left w:w="0" w:type="dxa"/>
                                  <w:right w:w="0" w:type="dxa"/>
                                </w:tblCellMar>
                                <w:tblLook w:val="04A0" w:firstRow="1" w:lastRow="0" w:firstColumn="1" w:lastColumn="0" w:noHBand="0" w:noVBand="1"/>
                              </w:tblPr>
                              <w:tblGrid>
                                <w:gridCol w:w="12000"/>
                              </w:tblGrid>
                              <w:tr w:rsidR="00735F15" w:rsidRPr="00735F15" w14:paraId="08EA2E35" w14:textId="77777777">
                                <w:trPr>
                                  <w:tblCellSpacing w:w="0" w:type="dxa"/>
                                </w:trPr>
                                <w:tc>
                                  <w:tcPr>
                                    <w:tcW w:w="0" w:type="auto"/>
                                    <w:vAlign w:val="center"/>
                                    <w:hideMark/>
                                  </w:tcPr>
                                  <w:p w14:paraId="3FDC7E68" w14:textId="77777777" w:rsidR="00735F15" w:rsidRPr="00735F15" w:rsidRDefault="00735F15" w:rsidP="00735F15">
                                    <w:pPr>
                                      <w:rPr>
                                        <w:lang w:val="fr-CH"/>
                                      </w:rPr>
                                    </w:pPr>
                                    <w:proofErr w:type="spellStart"/>
                                    <w:r w:rsidRPr="00735F15">
                                      <w:rPr>
                                        <w:lang w:val="fr-CH"/>
                                      </w:rPr>
                                      <w:t>Warme</w:t>
                                    </w:r>
                                    <w:proofErr w:type="spellEnd"/>
                                    <w:r w:rsidRPr="00735F15">
                                      <w:rPr>
                                        <w:lang w:val="fr-CH"/>
                                      </w:rPr>
                                      <w:t xml:space="preserve"> </w:t>
                                    </w:r>
                                    <w:proofErr w:type="spellStart"/>
                                    <w:r w:rsidRPr="00735F15">
                                      <w:rPr>
                                        <w:lang w:val="fr-CH"/>
                                      </w:rPr>
                                      <w:t>groeten</w:t>
                                    </w:r>
                                    <w:proofErr w:type="spellEnd"/>
                                    <w:r w:rsidRPr="00735F15">
                                      <w:rPr>
                                        <w:lang w:val="fr-CH"/>
                                      </w:rPr>
                                      <w:t xml:space="preserve"> // Salutations chaleureuses</w:t>
                                    </w:r>
                                  </w:p>
                                </w:tc>
                              </w:tr>
                            </w:tbl>
                            <w:p w14:paraId="1AFB6A3E" w14:textId="77777777" w:rsidR="00735F15" w:rsidRPr="00735F15" w:rsidRDefault="00735F15" w:rsidP="00735F15">
                              <w:pPr>
                                <w:rPr>
                                  <w:vanish/>
                                  <w:lang w:val="fr-CH"/>
                                </w:rPr>
                              </w:pPr>
                            </w:p>
                            <w:tbl>
                              <w:tblPr>
                                <w:tblW w:w="5000" w:type="pct"/>
                                <w:tblCellSpacing w:w="0" w:type="dxa"/>
                                <w:tblCellMar>
                                  <w:left w:w="0" w:type="dxa"/>
                                  <w:right w:w="0" w:type="dxa"/>
                                </w:tblCellMar>
                                <w:tblLook w:val="04A0" w:firstRow="1" w:lastRow="0" w:firstColumn="1" w:lastColumn="0" w:noHBand="0" w:noVBand="1"/>
                              </w:tblPr>
                              <w:tblGrid>
                                <w:gridCol w:w="12000"/>
                              </w:tblGrid>
                              <w:tr w:rsidR="00735F15" w:rsidRPr="00735F15" w14:paraId="1A9F7811" w14:textId="77777777">
                                <w:trPr>
                                  <w:tblCellSpacing w:w="0" w:type="dxa"/>
                                </w:trPr>
                                <w:tc>
                                  <w:tcPr>
                                    <w:tcW w:w="0" w:type="auto"/>
                                    <w:vAlign w:val="center"/>
                                    <w:hideMark/>
                                  </w:tcPr>
                                  <w:p w14:paraId="3A278ED6" w14:textId="7EEC6CF3" w:rsidR="00735F15" w:rsidRPr="00735F15" w:rsidRDefault="00735F15" w:rsidP="00735F15">
                                    <w:pPr>
                                      <w:rPr>
                                        <w:lang w:val="fr-CH"/>
                                      </w:rPr>
                                    </w:pPr>
                                    <w:r w:rsidRPr="00735F15">
                                      <w:rPr>
                                        <w:lang w:val="fr-CH"/>
                                      </w:rPr>
                                      <w:drawing>
                                        <wp:inline distT="0" distB="0" distL="0" distR="0" wp14:anchorId="4FBD6686" wp14:editId="624E7364">
                                          <wp:extent cx="5760720" cy="1454785"/>
                                          <wp:effectExtent l="0" t="0" r="0" b="0"/>
                                          <wp:docPr id="202124443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454785"/>
                                                  </a:xfrm>
                                                  <a:prstGeom prst="rect">
                                                    <a:avLst/>
                                                  </a:prstGeom>
                                                  <a:noFill/>
                                                  <a:ln>
                                                    <a:noFill/>
                                                  </a:ln>
                                                </pic:spPr>
                                              </pic:pic>
                                            </a:graphicData>
                                          </a:graphic>
                                        </wp:inline>
                                      </w:drawing>
                                    </w:r>
                                  </w:p>
                                </w:tc>
                              </w:tr>
                            </w:tbl>
                            <w:p w14:paraId="72CDF339" w14:textId="77777777" w:rsidR="00735F15" w:rsidRPr="00735F15" w:rsidRDefault="00735F15" w:rsidP="00735F15">
                              <w:pPr>
                                <w:rPr>
                                  <w:lang w:val="fr-CH"/>
                                </w:rPr>
                              </w:pPr>
                              <w:r w:rsidRPr="00735F15">
                                <w:rPr>
                                  <w:lang w:val="fr-CH"/>
                                </w:rPr>
                                <w:t> </w:t>
                              </w:r>
                            </w:p>
                          </w:tc>
                        </w:tr>
                      </w:tbl>
                      <w:p w14:paraId="1F7A61E9" w14:textId="77777777" w:rsidR="00735F15" w:rsidRPr="00735F15" w:rsidRDefault="00735F15" w:rsidP="00735F15">
                        <w:pPr>
                          <w:rPr>
                            <w:lang w:val="fr-CH"/>
                          </w:rPr>
                        </w:pPr>
                      </w:p>
                    </w:tc>
                  </w:tr>
                  <w:tr w:rsidR="00735F15" w:rsidRPr="00735F15" w14:paraId="54348F01"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735F15" w:rsidRPr="00735F15" w14:paraId="64660C95" w14:textId="77777777">
                          <w:trPr>
                            <w:tblCellSpacing w:w="0" w:type="dxa"/>
                          </w:trPr>
                          <w:tc>
                            <w:tcPr>
                              <w:tcW w:w="0" w:type="auto"/>
                              <w:vAlign w:val="center"/>
                              <w:hideMark/>
                            </w:tcPr>
                            <w:p w14:paraId="0047FA9D" w14:textId="77777777" w:rsidR="00735F15" w:rsidRPr="00735F15" w:rsidRDefault="00735F15" w:rsidP="00735F15">
                              <w:pPr>
                                <w:rPr>
                                  <w:lang w:val="fr-CH"/>
                                </w:rPr>
                              </w:pPr>
                            </w:p>
                          </w:tc>
                        </w:tr>
                      </w:tbl>
                      <w:p w14:paraId="39FDAF22" w14:textId="77777777" w:rsidR="00735F15" w:rsidRPr="00735F15" w:rsidRDefault="00735F15" w:rsidP="00735F15">
                        <w:pPr>
                          <w:rPr>
                            <w:lang w:val="fr-CH"/>
                          </w:rPr>
                        </w:pPr>
                      </w:p>
                    </w:tc>
                  </w:tr>
                  <w:tr w:rsidR="00735F15" w:rsidRPr="00735F15" w14:paraId="3BB9F81E"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735F15" w:rsidRPr="00735F15" w14:paraId="7BFD7D05" w14:textId="77777777">
                          <w:trPr>
                            <w:tblCellSpacing w:w="0" w:type="dxa"/>
                          </w:trPr>
                          <w:tc>
                            <w:tcPr>
                              <w:tcW w:w="0" w:type="auto"/>
                              <w:vAlign w:val="center"/>
                              <w:hideMark/>
                            </w:tcPr>
                            <w:p w14:paraId="7F5F0987" w14:textId="77777777" w:rsidR="00735F15" w:rsidRPr="00735F15" w:rsidRDefault="00735F15" w:rsidP="00735F15">
                              <w:pPr>
                                <w:rPr>
                                  <w:lang w:val="fr-CH"/>
                                </w:rPr>
                              </w:pPr>
                            </w:p>
                          </w:tc>
                        </w:tr>
                      </w:tbl>
                      <w:p w14:paraId="46B2281F" w14:textId="77777777" w:rsidR="00735F15" w:rsidRPr="00735F15" w:rsidRDefault="00735F15" w:rsidP="00735F15">
                        <w:pPr>
                          <w:rPr>
                            <w:lang w:val="fr-CH"/>
                          </w:rPr>
                        </w:pPr>
                      </w:p>
                    </w:tc>
                  </w:tr>
                  <w:tr w:rsidR="00735F15" w:rsidRPr="00735F15" w14:paraId="6EA74F1F"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735F15" w:rsidRPr="00735F15" w14:paraId="39859828" w14:textId="77777777">
                          <w:trPr>
                            <w:tblCellSpacing w:w="0" w:type="dxa"/>
                          </w:trPr>
                          <w:tc>
                            <w:tcPr>
                              <w:tcW w:w="0" w:type="auto"/>
                              <w:vAlign w:val="center"/>
                              <w:hideMark/>
                            </w:tcPr>
                            <w:p w14:paraId="68705BFB" w14:textId="52A9A698" w:rsidR="00735F15" w:rsidRPr="00735F15" w:rsidRDefault="00735F15" w:rsidP="00735F15">
                              <w:pPr>
                                <w:rPr>
                                  <w:lang w:val="fr-CH"/>
                                </w:rPr>
                              </w:pPr>
                              <w:r w:rsidRPr="00735F15">
                                <w:rPr>
                                  <w:lang w:val="fr-CH"/>
                                </w:rPr>
                                <w:drawing>
                                  <wp:inline distT="0" distB="0" distL="0" distR="0" wp14:anchorId="5168F427" wp14:editId="426B5B54">
                                    <wp:extent cx="457200" cy="457200"/>
                                    <wp:effectExtent l="0" t="0" r="0" b="0"/>
                                    <wp:docPr id="1657614946" name="Image 11">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735F15">
                                <w:rPr>
                                  <w:lang w:val="fr-CH"/>
                                </w:rPr>
                                <w:drawing>
                                  <wp:inline distT="0" distB="0" distL="0" distR="0" wp14:anchorId="3012F301" wp14:editId="20B53211">
                                    <wp:extent cx="3436467" cy="1718234"/>
                                    <wp:effectExtent l="0" t="0" r="0" b="0"/>
                                    <wp:docPr id="2110874700" name="Image 12">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50802" cy="1725401"/>
                                            </a:xfrm>
                                            <a:prstGeom prst="rect">
                                              <a:avLst/>
                                            </a:prstGeom>
                                            <a:noFill/>
                                            <a:ln>
                                              <a:noFill/>
                                            </a:ln>
                                          </pic:spPr>
                                        </pic:pic>
                                      </a:graphicData>
                                    </a:graphic>
                                  </wp:inline>
                                </w:drawing>
                              </w:r>
                            </w:p>
                          </w:tc>
                        </w:tr>
                      </w:tbl>
                      <w:p w14:paraId="552B068E" w14:textId="77777777" w:rsidR="00735F15" w:rsidRPr="00735F15" w:rsidRDefault="00735F15" w:rsidP="00735F15">
                        <w:pPr>
                          <w:rPr>
                            <w:lang w:val="fr-CH"/>
                          </w:rPr>
                        </w:pPr>
                      </w:p>
                    </w:tc>
                  </w:tr>
                  <w:tr w:rsidR="00735F15" w:rsidRPr="00735F15" w14:paraId="6FA2E8C9"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735F15" w:rsidRPr="00735F15" w14:paraId="5417FCD8"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6000"/>
                                <w:gridCol w:w="6000"/>
                              </w:tblGrid>
                              <w:tr w:rsidR="00735F15" w:rsidRPr="00735F15" w14:paraId="1F3A2678" w14:textId="77777777">
                                <w:trPr>
                                  <w:tblCellSpacing w:w="0" w:type="dxa"/>
                                </w:trPr>
                                <w:tc>
                                  <w:tcPr>
                                    <w:tcW w:w="2500" w:type="pct"/>
                                    <w:hideMark/>
                                  </w:tcPr>
                                  <w:p w14:paraId="3B2A6FA9" w14:textId="7E9D51EB" w:rsidR="00735F15" w:rsidRPr="00735F15" w:rsidRDefault="00735F15" w:rsidP="00735F15">
                                    <w:pPr>
                                      <w:rPr>
                                        <w:lang w:val="fr-CH"/>
                                      </w:rPr>
                                    </w:pPr>
                                  </w:p>
                                </w:tc>
                                <w:tc>
                                  <w:tcPr>
                                    <w:tcW w:w="2500" w:type="pct"/>
                                    <w:hideMark/>
                                  </w:tcPr>
                                  <w:tbl>
                                    <w:tblPr>
                                      <w:tblW w:w="5000" w:type="pct"/>
                                      <w:tblCellSpacing w:w="0" w:type="dxa"/>
                                      <w:tblCellMar>
                                        <w:left w:w="0" w:type="dxa"/>
                                        <w:right w:w="0" w:type="dxa"/>
                                      </w:tblCellMar>
                                      <w:tblLook w:val="04A0" w:firstRow="1" w:lastRow="0" w:firstColumn="1" w:lastColumn="0" w:noHBand="0" w:noVBand="1"/>
                                    </w:tblPr>
                                    <w:tblGrid>
                                      <w:gridCol w:w="6000"/>
                                    </w:tblGrid>
                                    <w:tr w:rsidR="00735F15" w:rsidRPr="00735F15" w14:paraId="3AAA1DB2" w14:textId="77777777">
                                      <w:trPr>
                                        <w:tblCellSpacing w:w="0" w:type="dxa"/>
                                      </w:trPr>
                                      <w:tc>
                                        <w:tcPr>
                                          <w:tcW w:w="0" w:type="auto"/>
                                          <w:vAlign w:val="center"/>
                                          <w:hideMark/>
                                        </w:tcPr>
                                        <w:p w14:paraId="660A77FD" w14:textId="592DECDC" w:rsidR="00735F15" w:rsidRPr="00735F15" w:rsidRDefault="00735F15" w:rsidP="00735F15">
                                          <w:pPr>
                                            <w:rPr>
                                              <w:lang w:val="fr-CH"/>
                                            </w:rPr>
                                          </w:pPr>
                                          <w:r w:rsidRPr="00735F15">
                                            <w:rPr>
                                              <w:lang w:val="fr-CH"/>
                                            </w:rPr>
                                            <w:drawing>
                                              <wp:inline distT="0" distB="0" distL="0" distR="0" wp14:anchorId="64777A2F" wp14:editId="05098487">
                                                <wp:extent cx="457200" cy="457200"/>
                                                <wp:effectExtent l="0" t="0" r="0" b="0"/>
                                                <wp:docPr id="1288119824" name="Image 10">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bl>
                                  <w:p w14:paraId="2B420803" w14:textId="77777777" w:rsidR="00735F15" w:rsidRPr="00735F15" w:rsidRDefault="00735F15" w:rsidP="00735F15">
                                    <w:pPr>
                                      <w:rPr>
                                        <w:lang w:val="fr-CH"/>
                                      </w:rPr>
                                    </w:pPr>
                                    <w:r w:rsidRPr="00735F15">
                                      <w:rPr>
                                        <w:lang w:val="fr-CH"/>
                                      </w:rPr>
                                      <w:t> </w:t>
                                    </w:r>
                                  </w:p>
                                </w:tc>
                              </w:tr>
                            </w:tbl>
                            <w:p w14:paraId="14E29918" w14:textId="77777777" w:rsidR="00735F15" w:rsidRPr="00735F15" w:rsidRDefault="00735F15" w:rsidP="00735F15">
                              <w:pPr>
                                <w:rPr>
                                  <w:lang w:val="fr-CH"/>
                                </w:rPr>
                              </w:pPr>
                              <w:r w:rsidRPr="00735F15">
                                <w:rPr>
                                  <w:lang w:val="fr-CH"/>
                                </w:rPr>
                                <w:t> </w:t>
                              </w:r>
                            </w:p>
                          </w:tc>
                        </w:tr>
                      </w:tbl>
                      <w:p w14:paraId="374BBD1E" w14:textId="77777777" w:rsidR="00735F15" w:rsidRPr="00735F15" w:rsidRDefault="00735F15" w:rsidP="00735F15">
                        <w:pPr>
                          <w:rPr>
                            <w:lang w:val="fr-CH"/>
                          </w:rPr>
                        </w:pPr>
                      </w:p>
                    </w:tc>
                  </w:tr>
                </w:tbl>
                <w:p w14:paraId="57C94C65" w14:textId="77777777" w:rsidR="00735F15" w:rsidRPr="00735F15" w:rsidRDefault="00735F15" w:rsidP="00735F15">
                  <w:pPr>
                    <w:rPr>
                      <w:lang w:val="fr-CH"/>
                    </w:rPr>
                  </w:pPr>
                </w:p>
              </w:tc>
            </w:tr>
          </w:tbl>
          <w:p w14:paraId="5E3D78A4" w14:textId="77777777" w:rsidR="00735F15" w:rsidRPr="00735F15" w:rsidRDefault="00735F15" w:rsidP="00735F15">
            <w:pPr>
              <w:rPr>
                <w:lang w:val="fr-CH"/>
              </w:rPr>
            </w:pPr>
          </w:p>
        </w:tc>
      </w:tr>
    </w:tbl>
    <w:p w14:paraId="7F577468" w14:textId="77777777" w:rsidR="00AF73A5" w:rsidRDefault="00AF73A5" w:rsidP="00735F15"/>
    <w:sectPr w:rsidR="00AF7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C3D97"/>
    <w:multiLevelType w:val="multilevel"/>
    <w:tmpl w:val="2F7AD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200DC"/>
    <w:multiLevelType w:val="multilevel"/>
    <w:tmpl w:val="28500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754E3A"/>
    <w:multiLevelType w:val="multilevel"/>
    <w:tmpl w:val="9086E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2951648">
    <w:abstractNumId w:val="2"/>
    <w:lvlOverride w:ilvl="0"/>
    <w:lvlOverride w:ilvl="1"/>
    <w:lvlOverride w:ilvl="2"/>
    <w:lvlOverride w:ilvl="3"/>
    <w:lvlOverride w:ilvl="4"/>
    <w:lvlOverride w:ilvl="5"/>
    <w:lvlOverride w:ilvl="6"/>
    <w:lvlOverride w:ilvl="7"/>
    <w:lvlOverride w:ilvl="8"/>
  </w:num>
  <w:num w:numId="2" w16cid:durableId="401178121">
    <w:abstractNumId w:val="1"/>
    <w:lvlOverride w:ilvl="0"/>
    <w:lvlOverride w:ilvl="1"/>
    <w:lvlOverride w:ilvl="2"/>
    <w:lvlOverride w:ilvl="3"/>
    <w:lvlOverride w:ilvl="4"/>
    <w:lvlOverride w:ilvl="5"/>
    <w:lvlOverride w:ilvl="6"/>
    <w:lvlOverride w:ilvl="7"/>
    <w:lvlOverride w:ilvl="8"/>
  </w:num>
  <w:num w:numId="3" w16cid:durableId="61826738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15"/>
    <w:rsid w:val="005A57B1"/>
    <w:rsid w:val="005C347D"/>
    <w:rsid w:val="00735F15"/>
    <w:rsid w:val="00A76AAA"/>
    <w:rsid w:val="00AF73A5"/>
    <w:rsid w:val="00EE270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F012"/>
  <w15:chartTrackingRefBased/>
  <w15:docId w15:val="{581EE4C1-597A-4A98-BBBE-CB77E52A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735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35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35F1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35F1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35F1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35F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5F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5F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5F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5F15"/>
    <w:rPr>
      <w:rFonts w:asciiTheme="majorHAnsi" w:eastAsiaTheme="majorEastAsia" w:hAnsiTheme="majorHAnsi" w:cstheme="majorBidi"/>
      <w:color w:val="2F5496" w:themeColor="accent1" w:themeShade="BF"/>
      <w:sz w:val="40"/>
      <w:szCs w:val="40"/>
      <w:lang w:val="fr-FR"/>
    </w:rPr>
  </w:style>
  <w:style w:type="character" w:customStyle="1" w:styleId="Titre2Car">
    <w:name w:val="Titre 2 Car"/>
    <w:basedOn w:val="Policepardfaut"/>
    <w:link w:val="Titre2"/>
    <w:uiPriority w:val="9"/>
    <w:semiHidden/>
    <w:rsid w:val="00735F15"/>
    <w:rPr>
      <w:rFonts w:asciiTheme="majorHAnsi" w:eastAsiaTheme="majorEastAsia" w:hAnsiTheme="majorHAnsi" w:cstheme="majorBidi"/>
      <w:color w:val="2F5496" w:themeColor="accent1" w:themeShade="BF"/>
      <w:sz w:val="32"/>
      <w:szCs w:val="32"/>
      <w:lang w:val="fr-FR"/>
    </w:rPr>
  </w:style>
  <w:style w:type="character" w:customStyle="1" w:styleId="Titre3Car">
    <w:name w:val="Titre 3 Car"/>
    <w:basedOn w:val="Policepardfaut"/>
    <w:link w:val="Titre3"/>
    <w:uiPriority w:val="9"/>
    <w:semiHidden/>
    <w:rsid w:val="00735F15"/>
    <w:rPr>
      <w:rFonts w:eastAsiaTheme="majorEastAsia" w:cstheme="majorBidi"/>
      <w:color w:val="2F5496" w:themeColor="accent1" w:themeShade="BF"/>
      <w:sz w:val="28"/>
      <w:szCs w:val="28"/>
      <w:lang w:val="fr-FR"/>
    </w:rPr>
  </w:style>
  <w:style w:type="character" w:customStyle="1" w:styleId="Titre4Car">
    <w:name w:val="Titre 4 Car"/>
    <w:basedOn w:val="Policepardfaut"/>
    <w:link w:val="Titre4"/>
    <w:uiPriority w:val="9"/>
    <w:semiHidden/>
    <w:rsid w:val="00735F15"/>
    <w:rPr>
      <w:rFonts w:eastAsiaTheme="majorEastAsia" w:cstheme="majorBidi"/>
      <w:i/>
      <w:iCs/>
      <w:color w:val="2F5496" w:themeColor="accent1" w:themeShade="BF"/>
      <w:lang w:val="fr-FR"/>
    </w:rPr>
  </w:style>
  <w:style w:type="character" w:customStyle="1" w:styleId="Titre5Car">
    <w:name w:val="Titre 5 Car"/>
    <w:basedOn w:val="Policepardfaut"/>
    <w:link w:val="Titre5"/>
    <w:uiPriority w:val="9"/>
    <w:semiHidden/>
    <w:rsid w:val="00735F15"/>
    <w:rPr>
      <w:rFonts w:eastAsiaTheme="majorEastAsia" w:cstheme="majorBidi"/>
      <w:color w:val="2F5496" w:themeColor="accent1" w:themeShade="BF"/>
      <w:lang w:val="fr-FR"/>
    </w:rPr>
  </w:style>
  <w:style w:type="character" w:customStyle="1" w:styleId="Titre6Car">
    <w:name w:val="Titre 6 Car"/>
    <w:basedOn w:val="Policepardfaut"/>
    <w:link w:val="Titre6"/>
    <w:uiPriority w:val="9"/>
    <w:semiHidden/>
    <w:rsid w:val="00735F15"/>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735F15"/>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735F15"/>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735F15"/>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735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5F15"/>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735F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5F15"/>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735F15"/>
    <w:pPr>
      <w:spacing w:before="160"/>
      <w:jc w:val="center"/>
    </w:pPr>
    <w:rPr>
      <w:i/>
      <w:iCs/>
      <w:color w:val="404040" w:themeColor="text1" w:themeTint="BF"/>
    </w:rPr>
  </w:style>
  <w:style w:type="character" w:customStyle="1" w:styleId="CitationCar">
    <w:name w:val="Citation Car"/>
    <w:basedOn w:val="Policepardfaut"/>
    <w:link w:val="Citation"/>
    <w:uiPriority w:val="29"/>
    <w:rsid w:val="00735F15"/>
    <w:rPr>
      <w:i/>
      <w:iCs/>
      <w:color w:val="404040" w:themeColor="text1" w:themeTint="BF"/>
      <w:lang w:val="fr-FR"/>
    </w:rPr>
  </w:style>
  <w:style w:type="paragraph" w:styleId="Paragraphedeliste">
    <w:name w:val="List Paragraph"/>
    <w:basedOn w:val="Normal"/>
    <w:uiPriority w:val="34"/>
    <w:qFormat/>
    <w:rsid w:val="00735F15"/>
    <w:pPr>
      <w:ind w:left="720"/>
      <w:contextualSpacing/>
    </w:pPr>
  </w:style>
  <w:style w:type="character" w:styleId="Accentuationintense">
    <w:name w:val="Intense Emphasis"/>
    <w:basedOn w:val="Policepardfaut"/>
    <w:uiPriority w:val="21"/>
    <w:qFormat/>
    <w:rsid w:val="00735F15"/>
    <w:rPr>
      <w:i/>
      <w:iCs/>
      <w:color w:val="2F5496" w:themeColor="accent1" w:themeShade="BF"/>
    </w:rPr>
  </w:style>
  <w:style w:type="paragraph" w:styleId="Citationintense">
    <w:name w:val="Intense Quote"/>
    <w:basedOn w:val="Normal"/>
    <w:next w:val="Normal"/>
    <w:link w:val="CitationintenseCar"/>
    <w:uiPriority w:val="30"/>
    <w:qFormat/>
    <w:rsid w:val="00735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35F15"/>
    <w:rPr>
      <w:i/>
      <w:iCs/>
      <w:color w:val="2F5496" w:themeColor="accent1" w:themeShade="BF"/>
      <w:lang w:val="fr-FR"/>
    </w:rPr>
  </w:style>
  <w:style w:type="character" w:styleId="Rfrenceintense">
    <w:name w:val="Intense Reference"/>
    <w:basedOn w:val="Policepardfaut"/>
    <w:uiPriority w:val="32"/>
    <w:qFormat/>
    <w:rsid w:val="00735F15"/>
    <w:rPr>
      <w:b/>
      <w:bCs/>
      <w:smallCaps/>
      <w:color w:val="2F5496" w:themeColor="accent1" w:themeShade="BF"/>
      <w:spacing w:val="5"/>
    </w:rPr>
  </w:style>
  <w:style w:type="character" w:styleId="Lienhypertexte">
    <w:name w:val="Hyperlink"/>
    <w:basedOn w:val="Policepardfaut"/>
    <w:uiPriority w:val="99"/>
    <w:unhideWhenUsed/>
    <w:rsid w:val="00735F15"/>
    <w:rPr>
      <w:color w:val="0563C1" w:themeColor="hyperlink"/>
      <w:u w:val="single"/>
    </w:rPr>
  </w:style>
  <w:style w:type="character" w:styleId="Mentionnonrsolue">
    <w:name w:val="Unresolved Mention"/>
    <w:basedOn w:val="Policepardfaut"/>
    <w:uiPriority w:val="99"/>
    <w:semiHidden/>
    <w:unhideWhenUsed/>
    <w:rsid w:val="00735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nk.tribecrm.nl/public/email/57a0dd17-08a4-42a5-9e6a-6ff33cac6cdd/link?d=aHR0cHM6Ly9iZXZvLWJlbGdpZS5vcmcvd2ViaW5hci1tYXN0ZXJjbGFzcy8%25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tribecrm.nl/public/email/57a0dd17-08a4-42a5-9e6a-6ff33cac6cdd/link?d=aHR0cHM6Ly9yZWZsZXhvbG9neS1ldXJvcGUub3JnL2V2ZW50cy93ZWJpbmFyLw%253D%253D" TargetMode="External"/><Relationship Id="rId11" Type="http://schemas.openxmlformats.org/officeDocument/2006/relationships/image" Target="media/image4.png"/><Relationship Id="rId5" Type="http://schemas.openxmlformats.org/officeDocument/2006/relationships/hyperlink" Target="https://link.tribecrm.nl/public/email/57a0dd17-08a4-42a5-9e6a-6ff33cac6cdd/link?d=aHR0cHM6Ly9iZXZvLWJlbGdpZS5vcmcvd2ViaW5hci1tYXN0ZXJjbGFzcy8%252FbGFuZz1mcg%253D%253D" TargetMode="External"/><Relationship Id="rId15" Type="http://schemas.openxmlformats.org/officeDocument/2006/relationships/theme" Target="theme/theme1.xml"/><Relationship Id="rId10" Type="http://schemas.openxmlformats.org/officeDocument/2006/relationships/hyperlink" Target="https://link.tribecrm.nl/public/email/57a0dd17-08a4-42a5-9e6a-6ff33cac6cdd/link?d=aHR0cHM6Ly9kcml2ZS5nb29nbGUuY29tL2RyaXZlL3UvMS9mb2xkZXJzLzFaYnp3X09SYmhwSDJoTGl1MzZuNWp1NWZFanBPSWZCMg%253D%253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303</Words>
  <Characters>1591</Characters>
  <Application>Microsoft Office Word</Application>
  <DocSecurity>0</DocSecurity>
  <Lines>43</Lines>
  <Paragraphs>19</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Urfer</dc:creator>
  <cp:keywords/>
  <dc:description/>
  <cp:lastModifiedBy>Myriam Urfer</cp:lastModifiedBy>
  <cp:revision>1</cp:revision>
  <dcterms:created xsi:type="dcterms:W3CDTF">2025-10-16T11:07:00Z</dcterms:created>
  <dcterms:modified xsi:type="dcterms:W3CDTF">2025-10-16T11:13:00Z</dcterms:modified>
</cp:coreProperties>
</file>